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2A5F1" w14:textId="77777777" w:rsidR="001428B7" w:rsidRPr="00ED3E89" w:rsidRDefault="001428B7" w:rsidP="001428B7">
      <w:pPr>
        <w:pStyle w:val="Heading"/>
        <w:jc w:val="center"/>
        <w:rPr>
          <w:color w:val="auto"/>
          <w:lang w:val="lt-LT"/>
        </w:rPr>
      </w:pPr>
      <w:r w:rsidRPr="00ED3E89">
        <w:rPr>
          <w:color w:val="auto"/>
          <w:lang w:val="lt-LT"/>
        </w:rPr>
        <w:t>PIRKIMO SĄLYGŲ PRIEDAS „PAŠALINIMO PAGRINDAI“</w:t>
      </w:r>
    </w:p>
    <w:p w14:paraId="3191FDFC" w14:textId="77777777" w:rsidR="0049267D" w:rsidRPr="00ED3E89" w:rsidRDefault="0049267D" w:rsidP="0049267D">
      <w:pPr>
        <w:pStyle w:val="Heading"/>
        <w:jc w:val="center"/>
        <w:rPr>
          <w:rFonts w:cs="Times New Roman"/>
          <w:color w:val="auto"/>
          <w:lang w:val="lt-LT"/>
        </w:rPr>
      </w:pPr>
    </w:p>
    <w:p w14:paraId="48C9693D" w14:textId="77777777" w:rsidR="0049267D" w:rsidRPr="00ED3E89" w:rsidRDefault="0049267D" w:rsidP="0049267D">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ED3E89" w:rsidRPr="00ED3E89" w14:paraId="3584680D"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727F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ED3E89">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4402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ED3E89">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BD54A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ED3E89">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6597F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ED3E89">
              <w:rPr>
                <w:rFonts w:eastAsia="Yu Mincho"/>
                <w:b/>
                <w:bdr w:val="none" w:sz="0" w:space="0" w:color="auto"/>
                <w:lang w:eastAsia="lt-LT"/>
              </w:rPr>
              <w:t>Pašalinimo pagrindų nebuvimą įrodantys dokumentai</w:t>
            </w:r>
          </w:p>
        </w:tc>
      </w:tr>
      <w:tr w:rsidR="00ED3E89" w:rsidRPr="00ED3E89" w14:paraId="009EFD72" w14:textId="77777777" w:rsidTr="002369B5">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89BD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
                <w:bCs/>
                <w:bdr w:val="none" w:sz="0" w:space="0" w:color="auto"/>
              </w:rPr>
              <w:t>Privalomi</w:t>
            </w:r>
            <w:r w:rsidRPr="00ED3E89">
              <w:rPr>
                <w:rFonts w:eastAsia="Yu Mincho"/>
                <w:b/>
                <w:bCs/>
                <w:bdr w:val="none" w:sz="0" w:space="0" w:color="auto"/>
                <w:vertAlign w:val="superscript"/>
              </w:rPr>
              <w:footnoteReference w:id="1"/>
            </w:r>
            <w:r w:rsidRPr="00ED3E89">
              <w:rPr>
                <w:rFonts w:eastAsia="Yu Mincho"/>
                <w:b/>
                <w:bCs/>
                <w:bdr w:val="none" w:sz="0" w:space="0" w:color="auto"/>
              </w:rPr>
              <w:t xml:space="preserve"> pašalinimo pagrindai pagal VPĮ 46 straipsnio 1 – 4 dalių nuostatas</w:t>
            </w:r>
          </w:p>
        </w:tc>
      </w:tr>
      <w:tr w:rsidR="00ED3E89" w:rsidRPr="00ED3E89" w14:paraId="738A1681"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6DA154"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3061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Tiekėjas arba jo atsakingas asmuo, nurodytas VPĮ 46 straipsnio 2 dalies 2 punkte, nuteistas už šią nusikalstamą veiką:</w:t>
            </w:r>
          </w:p>
          <w:p w14:paraId="009D2EA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dalyvavimą nusikalstamame susivienijime, jo organizavimą ar vadovavimą jam;</w:t>
            </w:r>
          </w:p>
          <w:p w14:paraId="2914244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kyšininkavimą, prekybą poveikiu, papirkimą;</w:t>
            </w:r>
          </w:p>
          <w:p w14:paraId="04C0563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1B8579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4) nusikalstamą bankrotą;</w:t>
            </w:r>
          </w:p>
          <w:p w14:paraId="7804B7E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5) teroristinį ir su teroristine veikla susijusį nusikaltimą;</w:t>
            </w:r>
          </w:p>
          <w:p w14:paraId="6810B12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6) nusikalstamu būdu gauto turto legalizavimą;</w:t>
            </w:r>
          </w:p>
          <w:p w14:paraId="6368E58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lastRenderedPageBreak/>
              <w:t>7) prekybą žmonėmis, vaiko pirkimą arba pardavimą;</w:t>
            </w:r>
          </w:p>
          <w:p w14:paraId="4A3A6D5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8) kitos valstybės tiekėjo atliktą nusikaltimą, apibrėžtą Direktyvos 2014/24/ES 57 straipsnio 1 dalyje išvardytus Europos Sąjungos teisės aktus įgyvendinančiuose kitų valstybių teisės aktuose.</w:t>
            </w:r>
          </w:p>
          <w:p w14:paraId="3E829C9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3BF41B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arba jo atsakingas asmuo nuteistas už aukščiau nurodytą nusikalstamą veiką, kai dėl:</w:t>
            </w:r>
          </w:p>
          <w:p w14:paraId="4B4843D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2E60A5A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CC05AE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 xml:space="preserve">2) tiekėjo, kuris yra juridinis asmuo, kita organizacija ar jos </w:t>
            </w:r>
            <w:r w:rsidRPr="00ED3E89">
              <w:rPr>
                <w:rFonts w:eastAsia="Yu Mincho"/>
                <w:b/>
                <w:bCs/>
                <w:bdr w:val="none" w:sz="0" w:space="0" w:color="auto"/>
              </w:rPr>
              <w:t>struktūrinis</w:t>
            </w:r>
            <w:r w:rsidRPr="00ED3E89">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A6D0CB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148DA16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6770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lastRenderedPageBreak/>
              <w:t>VPĮ 46 straipsnio 1 dalis</w:t>
            </w:r>
          </w:p>
          <w:p w14:paraId="13C0929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5DC3B4C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A1-A6 punktai</w:t>
            </w:r>
          </w:p>
          <w:p w14:paraId="37FAB9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8A0500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B806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Lietuvoje įsteigtų subjektų reikalaujama:</w:t>
            </w:r>
          </w:p>
          <w:p w14:paraId="04E9B10F"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išrašo iš teismo sprendimo arba</w:t>
            </w:r>
          </w:p>
          <w:p w14:paraId="143A446C"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Informatikos ir ryšių departamento prie Vidaus reikalų ministerijos pažymos, arba</w:t>
            </w:r>
          </w:p>
          <w:p w14:paraId="1A5FB103"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6416886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F7B6F6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4D6D5453"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2"/>
            </w:r>
            <w:r w:rsidRPr="00ED3E89">
              <w:rPr>
                <w:rFonts w:eastAsia="Yu Mincho"/>
                <w:bdr w:val="none" w:sz="0" w:space="0" w:color="auto"/>
                <w:lang w:eastAsia="lt-LT"/>
              </w:rPr>
              <w:t>.</w:t>
            </w:r>
          </w:p>
          <w:p w14:paraId="7648DDC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471DFA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Nurodyti dokumentai turi būti išduoti ne anksčiau kaip 180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w:t>
            </w:r>
            <w:r w:rsidRPr="00ED3E89">
              <w:rPr>
                <w:rFonts w:eastAsia="Yu Mincho"/>
                <w:i/>
                <w:iCs/>
                <w:bdr w:val="none" w:sz="0" w:space="0" w:color="auto"/>
                <w:lang w:eastAsia="lt-LT"/>
              </w:rPr>
              <w:lastRenderedPageBreak/>
              <w:t xml:space="preserve">dokumentus, jie turi būti išduoti ne anksčiau kaip 180 dienų, jas skaičiuojant atgal nuo 2022-10-14. </w:t>
            </w:r>
          </w:p>
          <w:p w14:paraId="7F9E164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ECAAC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03D99D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0642A6B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6019DF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471588A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202982C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ED3E89" w:rsidRPr="00ED3E89" w14:paraId="2FED8E2E"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E3E63"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C289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F084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VPĮ 46 straipsnio 2¹ dalis</w:t>
            </w:r>
          </w:p>
          <w:p w14:paraId="0BDD14D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B7614F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E0CE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2130D3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ED3E89" w:rsidRPr="00ED3E89" w14:paraId="1254CBD3"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7446D7"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E859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 xml:space="preserve">Tiekėjas yra nuteistas už įsipareigojimų, susijusių su mokesčių, įskaitant socialinio draudimo įmokas, mokėjimu, nevykdymą pagal šalies, kurioje </w:t>
            </w:r>
            <w:r w:rsidRPr="00ED3E89">
              <w:rPr>
                <w:rFonts w:eastAsia="Yu Mincho"/>
                <w:bdr w:val="none" w:sz="0" w:space="0" w:color="auto"/>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57E6CEE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C9BB1A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nuteistas už aukščiau nurodytą nusikalstamą veiką, kai dėl:</w:t>
            </w:r>
          </w:p>
          <w:p w14:paraId="0BFC4A8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68C439F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AEFBA0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2)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C0727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Tačiau ši nuostata netaikoma, jeigu:</w:t>
            </w:r>
          </w:p>
          <w:p w14:paraId="16F4037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tiekėjas yra įsipareigojęs sumokėti mokesčius, įskaitant socialinio draudimo įmokas ir dėl to laikomas jau įvykdžiusiu šioje dalyje nurodytus įsipareigojimus;</w:t>
            </w:r>
          </w:p>
          <w:p w14:paraId="2A36BE7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įsiskolinimo suma neviršija 50 Eur (penkiasdešimt eurų);</w:t>
            </w:r>
          </w:p>
          <w:p w14:paraId="1135658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tiekėjas apie tikslią jo įsiskolinimo sumą informuotas tokiu metu, kad iki paraiškų ar pasiūlymų pateikimo termino pabaigos nespėjo sumokėti </w:t>
            </w:r>
            <w:r w:rsidRPr="00ED3E89">
              <w:rPr>
                <w:rFonts w:eastAsia="Yu Mincho"/>
                <w:bCs/>
                <w:bdr w:val="none" w:sz="0" w:space="0" w:color="auto"/>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38E8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3 dalis</w:t>
            </w:r>
          </w:p>
          <w:p w14:paraId="7A00BA1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08F11D9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Arial"/>
                <w:bdr w:val="none" w:sz="0" w:space="0" w:color="auto"/>
                <w:lang w:eastAsia="lt-LT"/>
              </w:rPr>
              <w:lastRenderedPageBreak/>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9EEA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lastRenderedPageBreak/>
              <w:t>1) Dėl įsipareigojimų, susijusių su mokesčių mokėjimu, įvykdymo i</w:t>
            </w:r>
            <w:r w:rsidRPr="00ED3E89">
              <w:rPr>
                <w:rFonts w:eastAsia="Yu Mincho"/>
                <w:bdr w:val="none" w:sz="0" w:space="0" w:color="auto"/>
              </w:rPr>
              <w:t xml:space="preserve">š Lietuvoje įsteigtų subjektų </w:t>
            </w:r>
            <w:r w:rsidRPr="00ED3E89">
              <w:rPr>
                <w:rFonts w:eastAsia="Yu Mincho"/>
                <w:bdr w:val="none" w:sz="0" w:space="0" w:color="auto"/>
                <w:lang w:eastAsia="lt-LT"/>
              </w:rPr>
              <w:t>prašoma:</w:t>
            </w:r>
          </w:p>
          <w:p w14:paraId="0915FFC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C0206C1" w14:textId="77777777" w:rsidR="0049267D" w:rsidRPr="00ED3E89" w:rsidRDefault="0049267D" w:rsidP="002369B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lastRenderedPageBreak/>
              <w:t>išrašo iš teismo sprendimo (jei toks yra) arba Valstybinės mokesčių inspekcijos prie Lietuvos Respublikos finansų ministerijos išduoto dokumento,</w:t>
            </w:r>
          </w:p>
          <w:p w14:paraId="64C9D9F3" w14:textId="77777777" w:rsidR="0049267D" w:rsidRPr="00ED3E89" w:rsidRDefault="0049267D" w:rsidP="002369B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2EBB363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1AB36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1E60E902"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3"/>
            </w:r>
            <w:r w:rsidRPr="00ED3E89">
              <w:rPr>
                <w:rFonts w:eastAsia="Yu Mincho"/>
                <w:bdr w:val="none" w:sz="0" w:space="0" w:color="auto"/>
                <w:lang w:eastAsia="lt-LT"/>
              </w:rPr>
              <w:t>.</w:t>
            </w:r>
          </w:p>
          <w:p w14:paraId="06D7B7D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CB54D5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7265A57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408A181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CCB951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92409B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2) Dėl įsipareigojimų, susijusių su socialinio draudimo įmokų mokėjimu, įvykdymo i</w:t>
            </w:r>
            <w:r w:rsidRPr="00ED3E89">
              <w:rPr>
                <w:rFonts w:eastAsia="Yu Mincho"/>
                <w:bdr w:val="none" w:sz="0" w:space="0" w:color="auto"/>
              </w:rPr>
              <w:t xml:space="preserve">š Lietuvoje įsteigtų subjektų </w:t>
            </w:r>
            <w:r w:rsidRPr="00ED3E89">
              <w:rPr>
                <w:rFonts w:eastAsia="Yu Mincho"/>
                <w:bCs/>
                <w:bdr w:val="none" w:sz="0" w:space="0" w:color="auto"/>
                <w:lang w:eastAsia="lt-LT"/>
              </w:rPr>
              <w:t>prašoma:</w:t>
            </w:r>
          </w:p>
          <w:p w14:paraId="7695BAA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ED3E89">
                <w:rPr>
                  <w:rFonts w:eastAsia="Yu Mincho"/>
                  <w:bCs/>
                  <w:u w:val="single"/>
                  <w:bdr w:val="none" w:sz="0" w:space="0" w:color="auto"/>
                  <w:lang w:eastAsia="lt-LT"/>
                </w:rPr>
                <w:t>http://draudejai.sodra.lt/draudeju_viesi_duomenys/</w:t>
              </w:r>
            </w:hyperlink>
            <w:r w:rsidRPr="00ED3E89">
              <w:rPr>
                <w:rFonts w:eastAsia="Yu Mincho"/>
                <w:bCs/>
                <w:bdr w:val="none" w:sz="0" w:space="0" w:color="auto"/>
                <w:lang w:eastAsia="lt-LT"/>
              </w:rPr>
              <w:t>.</w:t>
            </w:r>
          </w:p>
          <w:p w14:paraId="692748C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320C51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364E1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D5F75F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3C7C5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57BBF2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1760D399"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kompetentingos institucijos dokumento</w:t>
            </w:r>
            <w:r w:rsidRPr="00ED3E89">
              <w:rPr>
                <w:rFonts w:eastAsia="Yu Mincho"/>
                <w:bdr w:val="none" w:sz="0" w:space="0" w:color="auto"/>
                <w:vertAlign w:val="superscript"/>
                <w:lang w:eastAsia="lt-LT"/>
              </w:rPr>
              <w:footnoteReference w:id="4"/>
            </w:r>
            <w:r w:rsidRPr="00ED3E89">
              <w:rPr>
                <w:rFonts w:eastAsia="Yu Mincho"/>
                <w:bdr w:val="none" w:sz="0" w:space="0" w:color="auto"/>
                <w:lang w:eastAsia="lt-LT"/>
              </w:rPr>
              <w:t>.</w:t>
            </w:r>
          </w:p>
          <w:p w14:paraId="78A2504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5EF6AE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lastRenderedPageBreak/>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4CE4B3A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CCBD23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24BB68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DA66EA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14F0B29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70FF6F1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ED3E89" w:rsidRPr="00ED3E89" w14:paraId="62BE528D"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C1FD0"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FD575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B6F5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1 punktas</w:t>
            </w:r>
          </w:p>
          <w:p w14:paraId="36BBC0F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BE775F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546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483A2B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907290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05733966"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1D6F8"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50C99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0251F24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9756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2 punktas</w:t>
            </w:r>
          </w:p>
          <w:p w14:paraId="77A8B1F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DBFB27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E240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2B28B4C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3ABEB6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7397DBB1"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6DA325"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898E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DA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3 punktas</w:t>
            </w:r>
          </w:p>
          <w:p w14:paraId="34DFCC6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8B14FC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C13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D6BC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562C111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6018D352"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D414AE"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2A28F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E721F5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29FCE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782F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4 punktas</w:t>
            </w:r>
          </w:p>
          <w:p w14:paraId="0AC7B97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B22B03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C15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F31B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63B2ACA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896F3B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21073E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3C3BE04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ED3E89">
                <w:rPr>
                  <w:rFonts w:eastAsia="Yu Mincho"/>
                  <w:bdr w:val="none" w:sz="0" w:space="0" w:color="auto"/>
                  <w:lang w:eastAsia="lt-LT"/>
                </w:rPr>
                <w:t>https://vpt.lrv.lt/lt/nuorodos/kiti-duomenys/powerbi/melaginga-informacija-pateikusiu-tiekeju-sarasas-3/</w:t>
              </w:r>
            </w:hyperlink>
          </w:p>
        </w:tc>
      </w:tr>
      <w:tr w:rsidR="00ED3E89" w:rsidRPr="00ED3E89" w14:paraId="6EAF036B"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6FD977"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67A8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ED3E89">
              <w:rPr>
                <w:rFonts w:eastAsia="Yu Mincho"/>
                <w:bdr w:val="none" w:sz="0" w:space="0" w:color="auto"/>
                <w:lang w:eastAsia="lt-LT"/>
              </w:rPr>
              <w:lastRenderedPageBreak/>
              <w:t>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868A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5 punktas</w:t>
            </w:r>
          </w:p>
          <w:p w14:paraId="496300E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626163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C15 punktas</w:t>
            </w:r>
          </w:p>
          <w:p w14:paraId="2E2E878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A12408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33A6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6323C7A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4B1EF310"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231116"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53648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43E88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C754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6 punktas</w:t>
            </w:r>
          </w:p>
          <w:p w14:paraId="436D319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F152CA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C14 punktas</w:t>
            </w:r>
          </w:p>
          <w:p w14:paraId="7A5FBE1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60D538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91DC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8094C8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17CA28C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418AD0E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57DF94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ED3E89">
                <w:rPr>
                  <w:rFonts w:eastAsia="Yu Mincho"/>
                  <w:bdr w:val="none" w:sz="0" w:space="0" w:color="auto"/>
                  <w:lang w:eastAsia="lt-LT"/>
                </w:rPr>
                <w:t>https://vpt.lrv.lt/lt/nuorodos/kiti-duomenys/powerbi/nepatikimi-tiekejai-1/</w:t>
              </w:r>
            </w:hyperlink>
          </w:p>
          <w:p w14:paraId="4CCFEE5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F703C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ED3E89">
                <w:rPr>
                  <w:rFonts w:eastAsia="Yu Mincho"/>
                  <w:bdr w:val="none" w:sz="0" w:space="0" w:color="auto"/>
                  <w:lang w:eastAsia="lt-LT"/>
                </w:rPr>
                <w:t>https://vpt.lrv.lt/lt/pasalinimo-pagrindai-1/nepatikimu-koncesininku-sarasas-1/nepatikimu-koncesininku-sarasas/</w:t>
              </w:r>
            </w:hyperlink>
          </w:p>
          <w:p w14:paraId="2259AFE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65BE285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ED3E89" w:rsidRPr="00ED3E89" w14:paraId="6D81D262"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F9C01"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57F0C17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B73E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ED3E89">
              <w:rPr>
                <w:rFonts w:eastAsia="Yu Mincho"/>
                <w:bdr w:val="none" w:sz="0" w:space="0" w:color="auto"/>
                <w:lang w:eastAsia="lt-LT"/>
              </w:rPr>
              <w:t xml:space="preserve"> yra padaręs finansinės </w:t>
            </w:r>
            <w:r w:rsidRPr="00ED3E89">
              <w:rPr>
                <w:rFonts w:eastAsia="Yu Mincho"/>
                <w:bdr w:val="none" w:sz="0" w:space="0" w:color="auto"/>
                <w:lang w:eastAsia="lt-LT"/>
              </w:rPr>
              <w:lastRenderedPageBreak/>
              <w:t>atskaitomybės ir audito teisės aktų pažeidimą ir nuo jo padarymo dienos praėjo mažiau kaip vieni metai.</w:t>
            </w:r>
          </w:p>
          <w:p w14:paraId="65DA7E8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49C1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7 punkto a papunktis</w:t>
            </w:r>
          </w:p>
          <w:p w14:paraId="1F550E2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D0CA1F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D881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lastRenderedPageBreak/>
              <w:t xml:space="preserve">Iš Lietuvoje įsteigtų subjektų įrodančių dokumentų nereikalaujama. Užtenka pateikto EBVPD. </w:t>
            </w:r>
            <w:r w:rsidRPr="00ED3E89">
              <w:rPr>
                <w:rFonts w:eastAsia="Yu Mincho"/>
                <w:bdr w:val="none" w:sz="0" w:space="0" w:color="auto"/>
                <w:lang w:eastAsia="lt-LT"/>
              </w:rPr>
              <w:t xml:space="preserve">Priimant sprendimus dėl tiekėjo pašalinimo iš pirkimo procedūros šiame punkte </w:t>
            </w:r>
            <w:r w:rsidRPr="00ED3E89">
              <w:rPr>
                <w:rFonts w:eastAsia="Yu Mincho"/>
                <w:bdr w:val="none" w:sz="0" w:space="0" w:color="auto"/>
                <w:lang w:eastAsia="lt-LT"/>
              </w:rPr>
              <w:lastRenderedPageBreak/>
              <w:t>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1" w:history="1">
              <w:r w:rsidRPr="00ED3E89">
                <w:rPr>
                  <w:rFonts w:eastAsia="Yu Mincho"/>
                  <w:u w:val="single"/>
                  <w:bdr w:val="none" w:sz="0" w:space="0" w:color="auto"/>
                  <w:lang w:eastAsia="lt-LT"/>
                </w:rPr>
                <w:t>https://www.registrucentras.lt/jar/p/index.php</w:t>
              </w:r>
            </w:hyperlink>
          </w:p>
          <w:p w14:paraId="044AEFF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paskelbtą informaciją, taip pat į šiame informaciniame pranešime pateiktą informaciją:</w:t>
            </w:r>
          </w:p>
          <w:p w14:paraId="49E58CA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ED3E89">
                <w:rPr>
                  <w:rFonts w:eastAsia="Yu Mincho"/>
                  <w:bdr w:val="none" w:sz="0" w:space="0" w:color="auto"/>
                  <w:lang w:eastAsia="lt-LT"/>
                </w:rPr>
                <w:t>https://vpt.lrv.lt/lt/naujienos-3/finansiniu-ataskaitu-nepateikimas-gali-tapti-kliutimi-dalyvauti-viesuosiuose-pirkimuose/</w:t>
              </w:r>
            </w:hyperlink>
          </w:p>
          <w:p w14:paraId="065106E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ED3E89" w:rsidRPr="00ED3E89" w14:paraId="0225E832"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70E1FA"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9A0EB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yra padaręs rimtą profesinį pažeidimą, dėl kurio perkančioji organizacija abejoja tiekėjo sąžiningumu, </w:t>
            </w:r>
            <w:r w:rsidRPr="00ED3E89">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ED3E89">
              <w:rPr>
                <w:rFonts w:eastAsia="Times New Roman"/>
                <w:bdr w:val="none" w:sz="0" w:space="0" w:color="auto"/>
                <w:vertAlign w:val="superscript"/>
                <w:lang w:eastAsia="lt-LT"/>
              </w:rPr>
              <w:t>1</w:t>
            </w:r>
            <w:r w:rsidRPr="00ED3E89">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31C4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b papunktis</w:t>
            </w:r>
          </w:p>
          <w:p w14:paraId="45CFD60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152EAB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43BD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E785F2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2AE72FE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Priimant sprendimus dėl tiekėjo pašalinimo iš pirkimo procedūros šiame punkte 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3">
              <w:r w:rsidRPr="00ED3E89">
                <w:rPr>
                  <w:rFonts w:eastAsia="Yu Mincho"/>
                  <w:u w:val="single"/>
                  <w:bdr w:val="none" w:sz="0" w:space="0" w:color="auto"/>
                  <w:lang w:eastAsia="lt-LT"/>
                </w:rPr>
                <w:t>https://www.vmi.lt/evmi/mokesciu-moketoju-informacija</w:t>
              </w:r>
            </w:hyperlink>
            <w:r w:rsidRPr="00ED3E89">
              <w:rPr>
                <w:rFonts w:eastAsia="Yu Mincho"/>
                <w:bdr w:val="none" w:sz="0" w:space="0" w:color="auto"/>
                <w:lang w:eastAsia="lt-LT"/>
              </w:rPr>
              <w:t xml:space="preserve"> skelbiamą informaciją.</w:t>
            </w:r>
          </w:p>
        </w:tc>
      </w:tr>
      <w:tr w:rsidR="0049267D" w:rsidRPr="00ED3E89" w14:paraId="3515699F"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984E2"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B86D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w:t>
            </w:r>
            <w:r w:rsidRPr="00ED3E89">
              <w:rPr>
                <w:rFonts w:eastAsia="Times New Roman"/>
                <w:bdr w:val="none" w:sz="0" w:space="0" w:color="auto"/>
                <w:lang w:eastAsia="lt-LT"/>
              </w:rPr>
              <w:t xml:space="preserve"> kai jis </w:t>
            </w:r>
            <w:r w:rsidRPr="00ED3E89">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1453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c papunktis</w:t>
            </w:r>
          </w:p>
          <w:p w14:paraId="31FA048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8BD6C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B6B2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B0BAA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98DC60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5EF3411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ED3E89">
                <w:rPr>
                  <w:rFonts w:eastAsia="Yu Mincho"/>
                  <w:u w:val="single"/>
                  <w:bdr w:val="none" w:sz="0" w:space="0" w:color="auto"/>
                  <w:lang w:eastAsia="lt-LT"/>
                </w:rPr>
                <w:t>https://kt.gov.lt/lt/atviri-duomenys/diskvalifikavimas-is-viesuju-pirkimu</w:t>
              </w:r>
            </w:hyperlink>
            <w:r w:rsidRPr="00ED3E89">
              <w:rPr>
                <w:rFonts w:eastAsia="Yu Mincho"/>
                <w:bdr w:val="none" w:sz="0" w:space="0" w:color="auto"/>
                <w:lang w:eastAsia="lt-LT"/>
              </w:rPr>
              <w:t xml:space="preserve"> skelbiamą informaciją. </w:t>
            </w:r>
          </w:p>
        </w:tc>
      </w:tr>
    </w:tbl>
    <w:p w14:paraId="59E2A8F2" w14:textId="77777777" w:rsidR="00A334C2" w:rsidRDefault="00A334C2" w:rsidP="00A705F9">
      <w:pPr>
        <w:pStyle w:val="Heading"/>
        <w:jc w:val="center"/>
        <w:rPr>
          <w:lang w:val="lt-LT"/>
        </w:rPr>
      </w:pPr>
    </w:p>
    <w:p w14:paraId="281A2360" w14:textId="77FDACFF" w:rsidR="00A705F9" w:rsidRPr="005330B9" w:rsidRDefault="00A705F9" w:rsidP="00A705F9">
      <w:pPr>
        <w:pStyle w:val="Heading"/>
        <w:jc w:val="center"/>
        <w:rPr>
          <w:lang w:val="lt-LT"/>
        </w:rPr>
      </w:pPr>
      <w:r w:rsidRPr="005330B9">
        <w:rPr>
          <w:lang w:val="lt-LT"/>
        </w:rPr>
        <w:t>PIRKIMO SĄLYGŲ PRIEDAS „KVALIFIKACIJOS REIKALAVIMAI TIEKĖJUI“</w:t>
      </w:r>
    </w:p>
    <w:p w14:paraId="0DCBED6C" w14:textId="77777777" w:rsidR="00A705F9" w:rsidRPr="005330B9" w:rsidRDefault="00A705F9" w:rsidP="00A705F9">
      <w:pPr>
        <w:pStyle w:val="Body2"/>
        <w:rPr>
          <w:lang w:val="lt-LT"/>
        </w:rPr>
      </w:pPr>
    </w:p>
    <w:tbl>
      <w:tblPr>
        <w:tblStyle w:val="Lentelstinklelis"/>
        <w:tblW w:w="14317" w:type="dxa"/>
        <w:tblInd w:w="-5" w:type="dxa"/>
        <w:tblLayout w:type="fixed"/>
        <w:tblLook w:val="04A0" w:firstRow="1" w:lastRow="0" w:firstColumn="1" w:lastColumn="0" w:noHBand="0" w:noVBand="1"/>
      </w:tblPr>
      <w:tblGrid>
        <w:gridCol w:w="993"/>
        <w:gridCol w:w="3827"/>
        <w:gridCol w:w="4536"/>
        <w:gridCol w:w="4961"/>
      </w:tblGrid>
      <w:tr w:rsidR="00A705F9" w:rsidRPr="005330B9" w14:paraId="45FB0548" w14:textId="77777777" w:rsidTr="00A705F9">
        <w:tc>
          <w:tcPr>
            <w:tcW w:w="993" w:type="dxa"/>
          </w:tcPr>
          <w:p w14:paraId="63601004" w14:textId="77777777" w:rsidR="00A705F9" w:rsidRPr="005330B9" w:rsidRDefault="00A705F9" w:rsidP="00462DD4">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5330B9">
              <w:rPr>
                <w:rFonts w:ascii="Times New Roman" w:eastAsia="Times New Roman" w:hAnsi="Times New Roman" w:cs="Times New Roman"/>
                <w:b/>
                <w:bCs/>
                <w:color w:val="404040" w:themeColor="text1" w:themeTint="BF"/>
                <w:sz w:val="22"/>
                <w:szCs w:val="22"/>
                <w:lang w:val="lt-LT"/>
              </w:rPr>
              <w:t>Eil. Nr.</w:t>
            </w:r>
          </w:p>
        </w:tc>
        <w:tc>
          <w:tcPr>
            <w:tcW w:w="3827" w:type="dxa"/>
            <w:vAlign w:val="center"/>
          </w:tcPr>
          <w:p w14:paraId="775343BD" w14:textId="77777777" w:rsidR="00A705F9" w:rsidRPr="005330B9" w:rsidRDefault="00A705F9" w:rsidP="00462DD4">
            <w:pPr>
              <w:jc w:val="center"/>
              <w:rPr>
                <w:b/>
                <w:bCs/>
                <w:color w:val="404040" w:themeColor="text1" w:themeTint="BF"/>
              </w:rPr>
            </w:pPr>
            <w:r w:rsidRPr="005330B9">
              <w:rPr>
                <w:b/>
                <w:bCs/>
                <w:color w:val="404040" w:themeColor="text1" w:themeTint="BF"/>
              </w:rPr>
              <w:t>Reikalavimas</w:t>
            </w:r>
          </w:p>
        </w:tc>
        <w:tc>
          <w:tcPr>
            <w:tcW w:w="4536" w:type="dxa"/>
            <w:vAlign w:val="center"/>
          </w:tcPr>
          <w:p w14:paraId="505AA524" w14:textId="77777777" w:rsidR="00A705F9" w:rsidRPr="005330B9" w:rsidRDefault="00A705F9" w:rsidP="00462DD4">
            <w:pPr>
              <w:jc w:val="center"/>
              <w:rPr>
                <w:rFonts w:eastAsia="Times New Roman"/>
                <w:b/>
                <w:bCs/>
                <w:color w:val="404040" w:themeColor="text1" w:themeTint="BF"/>
              </w:rPr>
            </w:pPr>
            <w:r w:rsidRPr="005330B9">
              <w:rPr>
                <w:b/>
                <w:bCs/>
                <w:color w:val="404040" w:themeColor="text1" w:themeTint="BF"/>
              </w:rPr>
              <w:t>Atitikį pagrindžiantys dokumentai</w:t>
            </w:r>
          </w:p>
        </w:tc>
        <w:tc>
          <w:tcPr>
            <w:tcW w:w="4961" w:type="dxa"/>
            <w:vAlign w:val="center"/>
          </w:tcPr>
          <w:p w14:paraId="407E3D1B" w14:textId="77777777" w:rsidR="00A705F9" w:rsidRPr="005330B9" w:rsidRDefault="00A705F9" w:rsidP="00462DD4">
            <w:pPr>
              <w:jc w:val="center"/>
              <w:rPr>
                <w:b/>
                <w:bCs/>
                <w:color w:val="404040" w:themeColor="text1" w:themeTint="BF"/>
              </w:rPr>
            </w:pPr>
            <w:r w:rsidRPr="005330B9">
              <w:rPr>
                <w:b/>
                <w:bCs/>
                <w:color w:val="404040" w:themeColor="text1" w:themeTint="BF"/>
              </w:rPr>
              <w:t>Subjektas, kuris turi atitikti reikalavimą</w:t>
            </w:r>
          </w:p>
        </w:tc>
      </w:tr>
      <w:tr w:rsidR="00A705F9" w:rsidRPr="005330B9" w14:paraId="13162950" w14:textId="77777777" w:rsidTr="00A705F9">
        <w:tc>
          <w:tcPr>
            <w:tcW w:w="993" w:type="dxa"/>
          </w:tcPr>
          <w:p w14:paraId="4A067824" w14:textId="77777777" w:rsidR="00A705F9" w:rsidRPr="005330B9" w:rsidRDefault="00A705F9" w:rsidP="00462DD4">
            <w:r w:rsidRPr="005330B9">
              <w:t>1.</w:t>
            </w:r>
          </w:p>
        </w:tc>
        <w:tc>
          <w:tcPr>
            <w:tcW w:w="3827" w:type="dxa"/>
          </w:tcPr>
          <w:p w14:paraId="753BE6E0" w14:textId="77777777" w:rsidR="00A705F9" w:rsidRPr="005330B9" w:rsidRDefault="00A705F9" w:rsidP="00462DD4">
            <w:r w:rsidRPr="005330B9">
              <w:t>Tiekėjas turi teisę verstis šia veikla: melioracijos statinių statybos darbai.</w:t>
            </w:r>
          </w:p>
          <w:p w14:paraId="16150B80" w14:textId="77777777" w:rsidR="00A705F9" w:rsidRPr="005330B9" w:rsidRDefault="00A705F9" w:rsidP="00462DD4"/>
          <w:p w14:paraId="4066E52C" w14:textId="77777777" w:rsidR="00A705F9" w:rsidRPr="005330B9" w:rsidRDefault="00A705F9" w:rsidP="00462DD4">
            <w:r w:rsidRPr="005330B9">
              <w:lastRenderedPageBreak/>
              <w:t>Teisinis pagrindas. Lietuvos Respublikos melioracijos įstatymo 8 str. 3 d.</w:t>
            </w:r>
          </w:p>
        </w:tc>
        <w:tc>
          <w:tcPr>
            <w:tcW w:w="4536" w:type="dxa"/>
          </w:tcPr>
          <w:p w14:paraId="4672A140" w14:textId="163F560A" w:rsidR="00A705F9" w:rsidRDefault="00A705F9" w:rsidP="00462DD4">
            <w:r w:rsidRPr="005330B9">
              <w:lastRenderedPageBreak/>
              <w:t xml:space="preserve">Tiekėjo LR Žemės ūkio ministerijos galiojančio kvalifikacijos atestato, suteikiančio teisę melioracijos statinių statybai atlikti </w:t>
            </w:r>
            <w:r w:rsidR="00314F91">
              <w:t xml:space="preserve">skaitmeninę </w:t>
            </w:r>
            <w:r w:rsidRPr="005330B9">
              <w:t xml:space="preserve">kopija ar Licencijų informacinės sistemos išrašas </w:t>
            </w:r>
            <w:r w:rsidRPr="005330B9">
              <w:lastRenderedPageBreak/>
              <w:t>apie tiekėjo teisę melioracijos statinių statybai atlikti. Kitos valstybės tiekėjas pateikia teisės pripažinimo dokumentą.</w:t>
            </w:r>
          </w:p>
          <w:p w14:paraId="36A0ED0A" w14:textId="77777777" w:rsidR="00A705F9" w:rsidRDefault="00A705F9" w:rsidP="00462DD4"/>
          <w:p w14:paraId="56B27BD6" w14:textId="77777777" w:rsidR="00A705F9" w:rsidRDefault="00A705F9" w:rsidP="00462DD4">
            <w:r>
              <w:t>Pastaba:</w:t>
            </w:r>
          </w:p>
          <w:p w14:paraId="1845AD77" w14:textId="77777777" w:rsidR="00A705F9" w:rsidRPr="00B104CF" w:rsidRDefault="00A705F9" w:rsidP="00462DD4">
            <w:pPr>
              <w:rPr>
                <w:i/>
                <w:iCs/>
              </w:rPr>
            </w:pPr>
            <w:r w:rsidRPr="00B104CF">
              <w:rPr>
                <w:i/>
                <w:iCs/>
                <w:color w:val="000000"/>
              </w:rPr>
              <w:t>Melioracijos statinių statybą turi teisę atlikti Lietuvos Respublikos ar Europos Sąjungos valstybės narės ar kitos Europos ekonominės erdvės valstybės (toliau – valstybė narė) pilietis, kitas fizinis asmuo, kuris naudojasi Europos Sąjungos teisės aktų jam suteiktomis judėjimo valstybėse narėse teisėmis, arba Lietuvos Respublikoje ar valstybėje narėje įsteigtas juridinis asmuo ar kita organizacija, taip pat jų filialai, turintys Žemės ūkio ministerijos išduotą arba pripažintą kvalifikacinį atestatą verstis konkrečia technine veikla. Kvalifikacinis atestatas verstis konkrečia technine veikla išduodamas arba pripažįstamas Reglamentuojamų profesinių kvalifikacijų pripažinimo įstatyme nustatyta tvarka.</w:t>
            </w:r>
          </w:p>
        </w:tc>
        <w:tc>
          <w:tcPr>
            <w:tcW w:w="4961" w:type="dxa"/>
          </w:tcPr>
          <w:p w14:paraId="441C7736" w14:textId="77777777" w:rsidR="00A705F9" w:rsidRPr="005330B9" w:rsidRDefault="00A705F9" w:rsidP="00462DD4">
            <w:r w:rsidRPr="005330B9">
              <w:lastRenderedPageBreak/>
              <w:t xml:space="preserve">(9 p.) Tiekėjas, kiekvienas tiekėjų grupės narys, jeigu pasiūlymą teikia ūkio subjektų grupė, ūkio subjektas, kurio pajėgumais remiasi tiekėjas, pagal jų </w:t>
            </w:r>
            <w:r w:rsidRPr="005330B9">
              <w:lastRenderedPageBreak/>
              <w:t xml:space="preserve">prisiimamus įsipareigojimus pirkimo sutarčiai vykdyti. </w:t>
            </w:r>
          </w:p>
        </w:tc>
      </w:tr>
      <w:tr w:rsidR="00A705F9" w:rsidRPr="005330B9" w14:paraId="36E708FF" w14:textId="77777777" w:rsidTr="00A705F9">
        <w:tc>
          <w:tcPr>
            <w:tcW w:w="993" w:type="dxa"/>
          </w:tcPr>
          <w:p w14:paraId="543B9B9B" w14:textId="77777777" w:rsidR="00A705F9" w:rsidRPr="005330B9" w:rsidRDefault="00A705F9" w:rsidP="00462DD4">
            <w:r w:rsidRPr="005330B9">
              <w:t>2.</w:t>
            </w:r>
          </w:p>
        </w:tc>
        <w:tc>
          <w:tcPr>
            <w:tcW w:w="3827" w:type="dxa"/>
          </w:tcPr>
          <w:p w14:paraId="0DCD7655" w14:textId="77777777" w:rsidR="00A705F9" w:rsidRPr="005330B9" w:rsidRDefault="00A705F9" w:rsidP="00462DD4">
            <w:r w:rsidRPr="005330B9">
              <w:t>Tiekėjas pirkimo sutarties vykdymui turi paskirti bent vieną specialistą, kuris bus atsakingas už sutarties vykdymą, turi teisę eiti melioracijos statinių statybos vadovo pareigas.</w:t>
            </w:r>
          </w:p>
          <w:p w14:paraId="1E41595F" w14:textId="77777777" w:rsidR="00A705F9" w:rsidRPr="005330B9" w:rsidRDefault="00A705F9" w:rsidP="00462DD4"/>
          <w:p w14:paraId="4C0E57B8" w14:textId="77777777" w:rsidR="00A705F9" w:rsidRPr="005330B9" w:rsidRDefault="00A705F9" w:rsidP="00462DD4">
            <w:r w:rsidRPr="005330B9">
              <w:t>Teisinis pagrindas. Lietuvos Respublikos melioracijos įstatymo 8 str. 3 d.</w:t>
            </w:r>
          </w:p>
          <w:p w14:paraId="5D480F40" w14:textId="77777777" w:rsidR="00A705F9" w:rsidRPr="005330B9" w:rsidRDefault="00A705F9" w:rsidP="00462DD4"/>
        </w:tc>
        <w:tc>
          <w:tcPr>
            <w:tcW w:w="4536" w:type="dxa"/>
          </w:tcPr>
          <w:p w14:paraId="307DE92F" w14:textId="0B2D7D62" w:rsidR="00A705F9" w:rsidRPr="005330B9" w:rsidRDefault="00A705F9" w:rsidP="00462DD4">
            <w:r w:rsidRPr="005330B9">
              <w:t>Pateikiami</w:t>
            </w:r>
            <w:r w:rsidR="00A334C2">
              <w:t> </w:t>
            </w:r>
            <w:r w:rsidRPr="005330B9">
              <w:t>dokumentai:</w:t>
            </w:r>
            <w:r w:rsidRPr="005330B9">
              <w:br/>
              <w:t>1. Tiekėjo laisvos formos pažyma, įsakymas ar kitas vidaus dokumentas, kuriame yra nurodytas melioracijos statinių statybos vadovas, atsakingas už</w:t>
            </w:r>
            <w:r w:rsidR="00A334C2">
              <w:t> </w:t>
            </w:r>
            <w:r w:rsidRPr="005330B9">
              <w:t>sutarties</w:t>
            </w:r>
            <w:r w:rsidR="00A334C2">
              <w:t> </w:t>
            </w:r>
            <w:r w:rsidRPr="005330B9">
              <w:t>vykdymą.</w:t>
            </w:r>
            <w:r w:rsidRPr="005330B9">
              <w:br/>
              <w:t>2. LR Žemės ūkio ministerijos galiojančio kvalifikacijos atestato ar teisės pripažinimo dokumento, suteikiančio teisę paskirtam darbų vadovui eiti melioracijos statinių statybos vadovo pareigas kopija, ar Licencijų informacinės sistemos išrašas apie turimą melioracijos statinių statybos vadovo kvalifikaciją.</w:t>
            </w:r>
          </w:p>
          <w:p w14:paraId="69678F3B" w14:textId="77777777" w:rsidR="00A705F9" w:rsidRPr="005330B9" w:rsidRDefault="00A705F9" w:rsidP="00462DD4">
            <w:r w:rsidRPr="005330B9">
              <w:t xml:space="preserve">3. Jeigu specialistas nėra tiekėjo darbuotojas, pateikiamas specialisto pasirašytas sutikimas teikti paslaugas, jeigu tiekėjas laimės viešąjį pirkimą ir bus pasirašyta pirkimo sutartis. Kai </w:t>
            </w:r>
            <w:r w:rsidRPr="005330B9">
              <w:lastRenderedPageBreak/>
              <w:t>specialistas yra tiekėjo darbuotojas jis turi pateikti jo įdarbinimą patvirtinančius dokumentus.</w:t>
            </w:r>
          </w:p>
          <w:p w14:paraId="44EEBE7F" w14:textId="77777777" w:rsidR="00A705F9" w:rsidRPr="005330B9" w:rsidRDefault="00A705F9" w:rsidP="00462DD4"/>
          <w:p w14:paraId="160EF5D7" w14:textId="77777777" w:rsidR="00A705F9" w:rsidRPr="005330B9" w:rsidRDefault="00A705F9" w:rsidP="00462DD4"/>
          <w:p w14:paraId="56F9FB91" w14:textId="77777777" w:rsidR="00A705F9" w:rsidRPr="005330B9" w:rsidRDefault="00A705F9" w:rsidP="00462DD4"/>
        </w:tc>
        <w:tc>
          <w:tcPr>
            <w:tcW w:w="4961" w:type="dxa"/>
          </w:tcPr>
          <w:p w14:paraId="7D8DEAE8" w14:textId="77777777" w:rsidR="00A705F9" w:rsidRDefault="00AC450F" w:rsidP="00AC450F">
            <w:pPr>
              <w:pStyle w:val="Sraopastraipa"/>
              <w:numPr>
                <w:ilvl w:val="0"/>
                <w:numId w:val="9"/>
              </w:numPr>
              <w:ind w:left="175" w:hanging="141"/>
            </w:pPr>
            <w:r>
              <w:lastRenderedPageBreak/>
              <w:t>jeigu pasiūlymą teikia ūkio subjektų grupė – reikalavimą turi atitikti ūkio subjektų grupės nario (-ių) specialistai, atsižvelgiant į jų prisiimamus įsipareigojimus pirkimo sutarčiai vykdyti;</w:t>
            </w:r>
          </w:p>
          <w:p w14:paraId="1B237928" w14:textId="77777777" w:rsidR="00AC450F" w:rsidRDefault="00AC450F" w:rsidP="00AC450F">
            <w:pPr>
              <w:pStyle w:val="Sraopastraipa"/>
              <w:numPr>
                <w:ilvl w:val="0"/>
                <w:numId w:val="9"/>
              </w:numPr>
              <w:ind w:left="175" w:hanging="141"/>
            </w:pPr>
            <w:r>
              <w:t>tiekėjas gali remtis kitų ūkio subjektų pajėgumais tik tuo atveju, jeigu tie subjektai (jų darbuotojai) patys vykdys tą pirkimo sutarties dalį, kuriai reikia jų turimų pajėgumų;</w:t>
            </w:r>
          </w:p>
          <w:p w14:paraId="4F34C7EF" w14:textId="738B5A78" w:rsidR="00AC450F" w:rsidRPr="005330B9" w:rsidRDefault="00AC450F" w:rsidP="00AC450F">
            <w:pPr>
              <w:pStyle w:val="Sraopastraipa"/>
              <w:numPr>
                <w:ilvl w:val="0"/>
                <w:numId w:val="9"/>
              </w:numPr>
              <w:ind w:left="175" w:hanging="141"/>
            </w:pPr>
            <w:r>
              <w:t>subtiekėjai – jei tiekėjas (jo pasitelkiami specialistai) pats atitinka nustatytą reikalavimą, tačiau ketina pasitelkti subtiekėjus (jo specialistus), subtiekėjų specialistai privalo atitikti nustatytus</w:t>
            </w:r>
            <w:r>
              <w:rPr>
                <w:rStyle w:val="Grietas"/>
              </w:rPr>
              <w:t> </w:t>
            </w:r>
            <w:r>
              <w:t>reikalavimus, jeigu subtiekėjai (jų darbuotojai) patys vykdys tą pirkimo sutarties dalį, kuriai reikia nustatytos kvalifikacijos</w:t>
            </w:r>
          </w:p>
        </w:tc>
      </w:tr>
    </w:tbl>
    <w:p w14:paraId="5850EB10" w14:textId="77777777" w:rsidR="00A705F9" w:rsidRPr="005330B9" w:rsidRDefault="00A705F9" w:rsidP="00A705F9">
      <w:pPr>
        <w:pStyle w:val="BodyA"/>
        <w:jc w:val="right"/>
        <w:rPr>
          <w:rFonts w:ascii="Times New Roman" w:eastAsia="Times New Roman" w:hAnsi="Times New Roman" w:cs="Times New Roman"/>
          <w:sz w:val="24"/>
          <w:szCs w:val="24"/>
          <w:lang w:val="lt-LT"/>
        </w:rPr>
      </w:pPr>
    </w:p>
    <w:p w14:paraId="2407C7AB" w14:textId="77777777" w:rsidR="00805393" w:rsidRPr="00A334C2" w:rsidRDefault="00805393" w:rsidP="00A705F9">
      <w:pPr>
        <w:pStyle w:val="BodyA"/>
        <w:jc w:val="center"/>
        <w:rPr>
          <w:lang w:val="lt-LT"/>
        </w:rPr>
      </w:pPr>
    </w:p>
    <w:sectPr w:rsidR="00805393" w:rsidRPr="00A334C2"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C27F0" w14:textId="77777777" w:rsidR="00CE2A72" w:rsidRDefault="00CE2A72" w:rsidP="00992543">
      <w:r>
        <w:separator/>
      </w:r>
    </w:p>
  </w:endnote>
  <w:endnote w:type="continuationSeparator" w:id="0">
    <w:p w14:paraId="6A19B091" w14:textId="77777777" w:rsidR="00CE2A72" w:rsidRDefault="00CE2A7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roman"/>
    <w:pitch w:val="default"/>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A7242" w14:textId="3CD24E18"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E0E40" w14:textId="77777777" w:rsidR="00CE2A72" w:rsidRDefault="00CE2A72" w:rsidP="00992543">
      <w:r>
        <w:separator/>
      </w:r>
    </w:p>
  </w:footnote>
  <w:footnote w:type="continuationSeparator" w:id="0">
    <w:p w14:paraId="64A515E5" w14:textId="77777777" w:rsidR="00CE2A72" w:rsidRDefault="00CE2A72" w:rsidP="00992543">
      <w:r>
        <w:continuationSeparator/>
      </w:r>
    </w:p>
  </w:footnote>
  <w:footnote w:id="1">
    <w:p w14:paraId="1181D72D" w14:textId="77777777" w:rsidR="0049267D" w:rsidRPr="001620D3" w:rsidRDefault="0049267D" w:rsidP="0049267D">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3D2887BB" w14:textId="77777777" w:rsidR="0049267D" w:rsidRPr="001620D3" w:rsidRDefault="0049267D" w:rsidP="0049267D">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EBD51E" w14:textId="77777777" w:rsidR="0049267D" w:rsidRPr="001620D3" w:rsidRDefault="0049267D" w:rsidP="0049267D">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305BC4FA" w14:textId="77777777" w:rsidR="0049267D" w:rsidRDefault="0049267D" w:rsidP="0049267D">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BA085EF" w14:textId="77777777" w:rsidR="0049267D" w:rsidRPr="001620D3" w:rsidRDefault="0049267D" w:rsidP="0049267D">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3EF6DE" w14:textId="77777777" w:rsidR="0049267D" w:rsidRPr="001620D3" w:rsidRDefault="0049267D" w:rsidP="0049267D">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529182B5" w14:textId="77777777" w:rsidR="0049267D" w:rsidRDefault="0049267D" w:rsidP="0049267D">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3502E59" w14:textId="77777777" w:rsidR="0049267D" w:rsidRPr="001620D3" w:rsidRDefault="0049267D" w:rsidP="0049267D">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0EE8F2" w14:textId="77777777" w:rsidR="0049267D" w:rsidRPr="001620D3" w:rsidRDefault="0049267D" w:rsidP="0049267D">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250B52E0" w14:textId="77777777" w:rsidR="0049267D" w:rsidRDefault="0049267D" w:rsidP="0049267D">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E660" w14:textId="77777777" w:rsidR="00092C15" w:rsidRDefault="00092C15">
    <w:pPr>
      <w:pStyle w:val="Body"/>
    </w:pPr>
  </w:p>
  <w:p w14:paraId="50F8A699"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65AC7568" wp14:editId="242109E0">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C0C39"/>
    <w:multiLevelType w:val="hybridMultilevel"/>
    <w:tmpl w:val="0A34BF2A"/>
    <w:lvl w:ilvl="0" w:tplc="B1325C94">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8"/>
  </w:num>
  <w:num w:numId="2" w16cid:durableId="1516917841">
    <w:abstractNumId w:val="2"/>
  </w:num>
  <w:num w:numId="3" w16cid:durableId="2105684055">
    <w:abstractNumId w:val="5"/>
  </w:num>
  <w:num w:numId="4" w16cid:durableId="371005059">
    <w:abstractNumId w:val="3"/>
  </w:num>
  <w:num w:numId="5" w16cid:durableId="1789858266">
    <w:abstractNumId w:val="7"/>
  </w:num>
  <w:num w:numId="6" w16cid:durableId="494614562">
    <w:abstractNumId w:val="4"/>
  </w:num>
  <w:num w:numId="7" w16cid:durableId="1473055655">
    <w:abstractNumId w:val="6"/>
  </w:num>
  <w:num w:numId="8" w16cid:durableId="510532351">
    <w:abstractNumId w:val="0"/>
  </w:num>
  <w:num w:numId="9" w16cid:durableId="9887537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4FF"/>
    <w:rsid w:val="00033011"/>
    <w:rsid w:val="00047699"/>
    <w:rsid w:val="00051663"/>
    <w:rsid w:val="0006194A"/>
    <w:rsid w:val="00073BF2"/>
    <w:rsid w:val="00074879"/>
    <w:rsid w:val="0008474E"/>
    <w:rsid w:val="00084934"/>
    <w:rsid w:val="00092C15"/>
    <w:rsid w:val="0009563B"/>
    <w:rsid w:val="00096318"/>
    <w:rsid w:val="000B46B5"/>
    <w:rsid w:val="000B7F26"/>
    <w:rsid w:val="000C035A"/>
    <w:rsid w:val="000C2B4D"/>
    <w:rsid w:val="000D2AC3"/>
    <w:rsid w:val="000F1421"/>
    <w:rsid w:val="000F634B"/>
    <w:rsid w:val="0010193F"/>
    <w:rsid w:val="00107D58"/>
    <w:rsid w:val="00123BEE"/>
    <w:rsid w:val="00125AB0"/>
    <w:rsid w:val="00130880"/>
    <w:rsid w:val="001310D3"/>
    <w:rsid w:val="001337C6"/>
    <w:rsid w:val="001428B7"/>
    <w:rsid w:val="00143C06"/>
    <w:rsid w:val="001443A3"/>
    <w:rsid w:val="0014575D"/>
    <w:rsid w:val="00145C0A"/>
    <w:rsid w:val="00151570"/>
    <w:rsid w:val="001653A6"/>
    <w:rsid w:val="001701C1"/>
    <w:rsid w:val="00174590"/>
    <w:rsid w:val="00190918"/>
    <w:rsid w:val="00193440"/>
    <w:rsid w:val="001A071A"/>
    <w:rsid w:val="001B614D"/>
    <w:rsid w:val="001B78A0"/>
    <w:rsid w:val="001D0379"/>
    <w:rsid w:val="001D29A6"/>
    <w:rsid w:val="001E7EA9"/>
    <w:rsid w:val="00207E8C"/>
    <w:rsid w:val="0021009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4F91"/>
    <w:rsid w:val="0031630A"/>
    <w:rsid w:val="003171EC"/>
    <w:rsid w:val="00323B20"/>
    <w:rsid w:val="00325BD8"/>
    <w:rsid w:val="003304F9"/>
    <w:rsid w:val="00330F1B"/>
    <w:rsid w:val="00332689"/>
    <w:rsid w:val="00347D32"/>
    <w:rsid w:val="003563AD"/>
    <w:rsid w:val="00360854"/>
    <w:rsid w:val="0036133D"/>
    <w:rsid w:val="003813FD"/>
    <w:rsid w:val="00381F67"/>
    <w:rsid w:val="003848AE"/>
    <w:rsid w:val="00390E93"/>
    <w:rsid w:val="003936CA"/>
    <w:rsid w:val="003A072E"/>
    <w:rsid w:val="003B3917"/>
    <w:rsid w:val="003B7FAE"/>
    <w:rsid w:val="003D0BFF"/>
    <w:rsid w:val="003D2219"/>
    <w:rsid w:val="003E0848"/>
    <w:rsid w:val="003E45ED"/>
    <w:rsid w:val="003F77EB"/>
    <w:rsid w:val="00402999"/>
    <w:rsid w:val="00407BD5"/>
    <w:rsid w:val="00426865"/>
    <w:rsid w:val="00435CFB"/>
    <w:rsid w:val="00436708"/>
    <w:rsid w:val="00447B75"/>
    <w:rsid w:val="00464F52"/>
    <w:rsid w:val="00471163"/>
    <w:rsid w:val="004757D6"/>
    <w:rsid w:val="0048021C"/>
    <w:rsid w:val="00484614"/>
    <w:rsid w:val="0048523E"/>
    <w:rsid w:val="0048718B"/>
    <w:rsid w:val="0049267D"/>
    <w:rsid w:val="00493BD3"/>
    <w:rsid w:val="00494714"/>
    <w:rsid w:val="00497035"/>
    <w:rsid w:val="004A66BD"/>
    <w:rsid w:val="004A69BE"/>
    <w:rsid w:val="004B4664"/>
    <w:rsid w:val="004C668F"/>
    <w:rsid w:val="004F0975"/>
    <w:rsid w:val="004F1065"/>
    <w:rsid w:val="005022BD"/>
    <w:rsid w:val="00502793"/>
    <w:rsid w:val="00503D75"/>
    <w:rsid w:val="00504DC3"/>
    <w:rsid w:val="005063CB"/>
    <w:rsid w:val="00507E28"/>
    <w:rsid w:val="005361DA"/>
    <w:rsid w:val="00543EDC"/>
    <w:rsid w:val="0056185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14D38"/>
    <w:rsid w:val="00617BEE"/>
    <w:rsid w:val="0062016C"/>
    <w:rsid w:val="0062765C"/>
    <w:rsid w:val="006519D0"/>
    <w:rsid w:val="00670C15"/>
    <w:rsid w:val="00682AF4"/>
    <w:rsid w:val="00684216"/>
    <w:rsid w:val="006A5295"/>
    <w:rsid w:val="006A7602"/>
    <w:rsid w:val="006B621E"/>
    <w:rsid w:val="006C1BF4"/>
    <w:rsid w:val="006C77CA"/>
    <w:rsid w:val="006D70F6"/>
    <w:rsid w:val="006E0399"/>
    <w:rsid w:val="006F20FA"/>
    <w:rsid w:val="00700B8D"/>
    <w:rsid w:val="00710BB0"/>
    <w:rsid w:val="00721A95"/>
    <w:rsid w:val="0072611D"/>
    <w:rsid w:val="00726270"/>
    <w:rsid w:val="00731F1F"/>
    <w:rsid w:val="00774E03"/>
    <w:rsid w:val="00776EF1"/>
    <w:rsid w:val="0078302C"/>
    <w:rsid w:val="00784CBD"/>
    <w:rsid w:val="0079199D"/>
    <w:rsid w:val="00796FC0"/>
    <w:rsid w:val="007A6471"/>
    <w:rsid w:val="007B4F67"/>
    <w:rsid w:val="007B7480"/>
    <w:rsid w:val="007C76BD"/>
    <w:rsid w:val="007D47DB"/>
    <w:rsid w:val="007D7756"/>
    <w:rsid w:val="007E46D7"/>
    <w:rsid w:val="007E7679"/>
    <w:rsid w:val="007E7EE1"/>
    <w:rsid w:val="007F536A"/>
    <w:rsid w:val="007F5ACB"/>
    <w:rsid w:val="0080461F"/>
    <w:rsid w:val="00805393"/>
    <w:rsid w:val="00811D4C"/>
    <w:rsid w:val="00814FFD"/>
    <w:rsid w:val="0082112A"/>
    <w:rsid w:val="00821B63"/>
    <w:rsid w:val="0083707B"/>
    <w:rsid w:val="00843023"/>
    <w:rsid w:val="008457F2"/>
    <w:rsid w:val="008512D8"/>
    <w:rsid w:val="00857222"/>
    <w:rsid w:val="00860DD0"/>
    <w:rsid w:val="008848D2"/>
    <w:rsid w:val="00885BFE"/>
    <w:rsid w:val="00892F80"/>
    <w:rsid w:val="0089408D"/>
    <w:rsid w:val="008964BC"/>
    <w:rsid w:val="008A3D70"/>
    <w:rsid w:val="008B2FB1"/>
    <w:rsid w:val="008C0AA1"/>
    <w:rsid w:val="008C4288"/>
    <w:rsid w:val="008C4464"/>
    <w:rsid w:val="008C5299"/>
    <w:rsid w:val="008C64F3"/>
    <w:rsid w:val="008C67BD"/>
    <w:rsid w:val="008F5D16"/>
    <w:rsid w:val="008F6BCD"/>
    <w:rsid w:val="0091373A"/>
    <w:rsid w:val="00914B48"/>
    <w:rsid w:val="00927667"/>
    <w:rsid w:val="009321BC"/>
    <w:rsid w:val="0093362C"/>
    <w:rsid w:val="0093686F"/>
    <w:rsid w:val="00940951"/>
    <w:rsid w:val="00940BBC"/>
    <w:rsid w:val="00942FBB"/>
    <w:rsid w:val="00952AC1"/>
    <w:rsid w:val="00964262"/>
    <w:rsid w:val="00975BA7"/>
    <w:rsid w:val="0098584D"/>
    <w:rsid w:val="00987873"/>
    <w:rsid w:val="0099191E"/>
    <w:rsid w:val="00992543"/>
    <w:rsid w:val="00992B96"/>
    <w:rsid w:val="009A2F9A"/>
    <w:rsid w:val="009B5142"/>
    <w:rsid w:val="009B5A18"/>
    <w:rsid w:val="009C08A6"/>
    <w:rsid w:val="009C344C"/>
    <w:rsid w:val="009D3D0C"/>
    <w:rsid w:val="009E1237"/>
    <w:rsid w:val="009E1C94"/>
    <w:rsid w:val="009E2B98"/>
    <w:rsid w:val="009F1325"/>
    <w:rsid w:val="009F4E9E"/>
    <w:rsid w:val="00A0322D"/>
    <w:rsid w:val="00A16DCF"/>
    <w:rsid w:val="00A24D9F"/>
    <w:rsid w:val="00A3125B"/>
    <w:rsid w:val="00A31A93"/>
    <w:rsid w:val="00A324BA"/>
    <w:rsid w:val="00A334C2"/>
    <w:rsid w:val="00A3798A"/>
    <w:rsid w:val="00A4489C"/>
    <w:rsid w:val="00A47888"/>
    <w:rsid w:val="00A565B8"/>
    <w:rsid w:val="00A57AD6"/>
    <w:rsid w:val="00A65BCB"/>
    <w:rsid w:val="00A705F9"/>
    <w:rsid w:val="00A741EF"/>
    <w:rsid w:val="00A7676D"/>
    <w:rsid w:val="00A82A9E"/>
    <w:rsid w:val="00A85726"/>
    <w:rsid w:val="00A87897"/>
    <w:rsid w:val="00A9322A"/>
    <w:rsid w:val="00A9443F"/>
    <w:rsid w:val="00AA370E"/>
    <w:rsid w:val="00AA5B3A"/>
    <w:rsid w:val="00AB11E9"/>
    <w:rsid w:val="00AC2862"/>
    <w:rsid w:val="00AC450F"/>
    <w:rsid w:val="00AC5DDC"/>
    <w:rsid w:val="00AD683C"/>
    <w:rsid w:val="00AE7907"/>
    <w:rsid w:val="00B125BD"/>
    <w:rsid w:val="00B161FF"/>
    <w:rsid w:val="00B22D42"/>
    <w:rsid w:val="00B2726B"/>
    <w:rsid w:val="00B47A77"/>
    <w:rsid w:val="00B54D3C"/>
    <w:rsid w:val="00B61DCD"/>
    <w:rsid w:val="00B86B40"/>
    <w:rsid w:val="00BB7FCF"/>
    <w:rsid w:val="00BB7FDA"/>
    <w:rsid w:val="00BC09D2"/>
    <w:rsid w:val="00BC1767"/>
    <w:rsid w:val="00BC24CD"/>
    <w:rsid w:val="00BC3953"/>
    <w:rsid w:val="00BD01B5"/>
    <w:rsid w:val="00BD1D43"/>
    <w:rsid w:val="00BD772C"/>
    <w:rsid w:val="00BD78D5"/>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A7372"/>
    <w:rsid w:val="00CD1ACE"/>
    <w:rsid w:val="00CD2DB1"/>
    <w:rsid w:val="00CE0510"/>
    <w:rsid w:val="00CE2A72"/>
    <w:rsid w:val="00D026F1"/>
    <w:rsid w:val="00D03A4D"/>
    <w:rsid w:val="00D05C87"/>
    <w:rsid w:val="00D1550E"/>
    <w:rsid w:val="00D27949"/>
    <w:rsid w:val="00D37A9B"/>
    <w:rsid w:val="00D532B1"/>
    <w:rsid w:val="00D541C7"/>
    <w:rsid w:val="00D75DAD"/>
    <w:rsid w:val="00D82486"/>
    <w:rsid w:val="00D86E8E"/>
    <w:rsid w:val="00D9086E"/>
    <w:rsid w:val="00D9233C"/>
    <w:rsid w:val="00DA1632"/>
    <w:rsid w:val="00DA3D8B"/>
    <w:rsid w:val="00DA61C2"/>
    <w:rsid w:val="00DD3774"/>
    <w:rsid w:val="00DD5562"/>
    <w:rsid w:val="00DD7022"/>
    <w:rsid w:val="00DE2461"/>
    <w:rsid w:val="00DE3210"/>
    <w:rsid w:val="00DE3B6B"/>
    <w:rsid w:val="00DE68AD"/>
    <w:rsid w:val="00DE725A"/>
    <w:rsid w:val="00DF04E0"/>
    <w:rsid w:val="00DF0E54"/>
    <w:rsid w:val="00DF7177"/>
    <w:rsid w:val="00E00372"/>
    <w:rsid w:val="00E02134"/>
    <w:rsid w:val="00E17847"/>
    <w:rsid w:val="00E2701C"/>
    <w:rsid w:val="00E37C9C"/>
    <w:rsid w:val="00E5319D"/>
    <w:rsid w:val="00E554E2"/>
    <w:rsid w:val="00E57A3E"/>
    <w:rsid w:val="00E61EAF"/>
    <w:rsid w:val="00E6250F"/>
    <w:rsid w:val="00E66B8C"/>
    <w:rsid w:val="00E8191E"/>
    <w:rsid w:val="00EA7115"/>
    <w:rsid w:val="00EB7C56"/>
    <w:rsid w:val="00EC379C"/>
    <w:rsid w:val="00ED3E89"/>
    <w:rsid w:val="00ED5483"/>
    <w:rsid w:val="00EE0C7D"/>
    <w:rsid w:val="00EE2047"/>
    <w:rsid w:val="00EE2688"/>
    <w:rsid w:val="00EF011E"/>
    <w:rsid w:val="00EF3491"/>
    <w:rsid w:val="00EF3AE3"/>
    <w:rsid w:val="00EF48FB"/>
    <w:rsid w:val="00F078B7"/>
    <w:rsid w:val="00F1511B"/>
    <w:rsid w:val="00F15C97"/>
    <w:rsid w:val="00F1708B"/>
    <w:rsid w:val="00F32252"/>
    <w:rsid w:val="00F32BD0"/>
    <w:rsid w:val="00F35B28"/>
    <w:rsid w:val="00F40AD5"/>
    <w:rsid w:val="00F42A81"/>
    <w:rsid w:val="00F668B9"/>
    <w:rsid w:val="00F75579"/>
    <w:rsid w:val="00F871BD"/>
    <w:rsid w:val="00F92F60"/>
    <w:rsid w:val="00F93715"/>
    <w:rsid w:val="00FA08BD"/>
    <w:rsid w:val="00FA22DC"/>
    <w:rsid w:val="00FA5AA9"/>
    <w:rsid w:val="00FA76CB"/>
    <w:rsid w:val="00FB18B7"/>
    <w:rsid w:val="00FB7E18"/>
    <w:rsid w:val="00FD0FE9"/>
    <w:rsid w:val="00FD1B33"/>
    <w:rsid w:val="00FE2154"/>
    <w:rsid w:val="00FE2D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941DE"/>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DE725A"/>
    <w:rPr>
      <w:color w:val="605E5C"/>
      <w:shd w:val="clear" w:color="auto" w:fill="E1DFDD"/>
    </w:rPr>
  </w:style>
  <w:style w:type="paragraph" w:customStyle="1" w:styleId="Puslapioinaostekstas1">
    <w:name w:val="Puslapio išnašos tekstas1"/>
    <w:basedOn w:val="prastasis"/>
    <w:next w:val="Puslapioinaostekstas"/>
    <w:link w:val="PuslapioinaostekstasDiagrama"/>
    <w:uiPriority w:val="99"/>
    <w:unhideWhenUsed/>
    <w:rsid w:val="0049267D"/>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49267D"/>
    <w:rPr>
      <w:rFonts w:eastAsia="Yu Mincho"/>
      <w:lang w:eastAsia="lt-LT"/>
    </w:rPr>
  </w:style>
  <w:style w:type="character" w:styleId="Puslapioinaosnuoroda">
    <w:name w:val="footnote reference"/>
    <w:basedOn w:val="Numatytasispastraiposriftas"/>
    <w:uiPriority w:val="99"/>
    <w:semiHidden/>
    <w:unhideWhenUsed/>
    <w:rsid w:val="0049267D"/>
    <w:rPr>
      <w:vertAlign w:val="superscript"/>
    </w:rPr>
  </w:style>
  <w:style w:type="paragraph" w:styleId="Puslapioinaostekstas">
    <w:name w:val="footnote text"/>
    <w:basedOn w:val="prastasis"/>
    <w:link w:val="PuslapioinaostekstasDiagrama1"/>
    <w:uiPriority w:val="99"/>
    <w:semiHidden/>
    <w:unhideWhenUsed/>
    <w:rsid w:val="0049267D"/>
    <w:rPr>
      <w:sz w:val="20"/>
      <w:szCs w:val="20"/>
    </w:rPr>
  </w:style>
  <w:style w:type="character" w:customStyle="1" w:styleId="PuslapioinaostekstasDiagrama1">
    <w:name w:val="Puslapio išnašos tekstas Diagrama1"/>
    <w:basedOn w:val="Numatytasispastraiposriftas"/>
    <w:link w:val="Puslapioinaostekstas"/>
    <w:uiPriority w:val="99"/>
    <w:semiHidden/>
    <w:rsid w:val="0049267D"/>
    <w:rPr>
      <w:lang w:eastAsia="en-US"/>
    </w:rPr>
  </w:style>
  <w:style w:type="paragraph" w:styleId="Sraopastraipa">
    <w:name w:val="List Paragraph"/>
    <w:basedOn w:val="prastasis"/>
    <w:uiPriority w:val="34"/>
    <w:qFormat/>
    <w:rsid w:val="00AC450F"/>
    <w:pPr>
      <w:ind w:left="720"/>
      <w:contextualSpacing/>
    </w:pPr>
  </w:style>
  <w:style w:type="character" w:styleId="Grietas">
    <w:name w:val="Strong"/>
    <w:basedOn w:val="Numatytasispastraiposriftas"/>
    <w:uiPriority w:val="22"/>
    <w:qFormat/>
    <w:rsid w:val="00AC45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10</Pages>
  <Words>13976</Words>
  <Characters>7967</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Ana Voitkun</cp:lastModifiedBy>
  <cp:revision>5</cp:revision>
  <cp:lastPrinted>2021-03-17T12:52:00Z</cp:lastPrinted>
  <dcterms:created xsi:type="dcterms:W3CDTF">2025-08-21T06:53:00Z</dcterms:created>
  <dcterms:modified xsi:type="dcterms:W3CDTF">2026-06-26T06:43:00Z</dcterms:modified>
</cp:coreProperties>
</file>